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A" w:rsidRPr="004E516B" w:rsidRDefault="00A62C9A" w:rsidP="00A62C9A">
      <w:pPr>
        <w:jc w:val="center"/>
        <w:rPr>
          <w:b/>
          <w:sz w:val="32"/>
          <w:szCs w:val="32"/>
        </w:rPr>
      </w:pPr>
      <w:r w:rsidRPr="004E516B">
        <w:rPr>
          <w:b/>
          <w:sz w:val="32"/>
          <w:szCs w:val="32"/>
        </w:rPr>
        <w:t xml:space="preserve">Лекция на родительском собрании по теме: </w:t>
      </w:r>
    </w:p>
    <w:p w:rsidR="00A62C9A" w:rsidRPr="004E516B" w:rsidRDefault="00A62C9A" w:rsidP="00A62C9A">
      <w:pPr>
        <w:jc w:val="center"/>
        <w:rPr>
          <w:b/>
          <w:sz w:val="32"/>
          <w:szCs w:val="32"/>
        </w:rPr>
      </w:pPr>
      <w:r w:rsidRPr="004E516B">
        <w:rPr>
          <w:b/>
          <w:sz w:val="32"/>
          <w:szCs w:val="32"/>
        </w:rPr>
        <w:t>«Что такое суицид и как с ним бороться»</w:t>
      </w:r>
    </w:p>
    <w:p w:rsidR="00A62C9A" w:rsidRPr="004E516B" w:rsidRDefault="00A62C9A" w:rsidP="00A62C9A">
      <w:pPr>
        <w:jc w:val="center"/>
        <w:rPr>
          <w:sz w:val="32"/>
          <w:szCs w:val="32"/>
        </w:rPr>
      </w:pPr>
    </w:p>
    <w:p w:rsidR="00A62C9A" w:rsidRDefault="00A62C9A" w:rsidP="00A62C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просвещение родителей,  аналитический обзор с методическими рекомендациями по профилактике суицидов и суицидального поведения несовершеннолетних</w:t>
      </w:r>
    </w:p>
    <w:p w:rsidR="00A62C9A" w:rsidRDefault="00A62C9A" w:rsidP="00A62C9A">
      <w:pPr>
        <w:rPr>
          <w:sz w:val="28"/>
          <w:szCs w:val="28"/>
        </w:rPr>
      </w:pP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общественное развитие насыщено множеством проблем, с которыми сталкивается молодежь. Не обладая достаточным жизненным опытом и умением справляться с возникшими жизненными трудностями значительная часть молодого поколения, желая избавиться от них, выбирает путь добровольного ухода из жизни, что не может не вызывать тревоги у общества.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России совершается около 70 тысяч самоубийств, из них добровольно уходят из жизни около 12 тысяч подростков.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оперативной  информации в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за 9 месяцев 2013 года несовершеннолетними совершено 50 суицидальных попыток, в том числе 3 со смертельным исходом.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совершения: отравления (41), выбросились из окна (4), путём вскрытия вен (3), самоповешение (2). Проведённый анализ показывает, что в основном суицидальным попыткам подвержены девочки (40), в возрасте от 16 до 17 лет (33) из благополучных (39) полных (28) семей. Основными причинами  являются внутрисемейный конфликт (22), безответная любовь (19).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устранения условий, подталкивающих к самоубийству молодежь, является весьма важной. При работе с молодежью, особенно с трудными подростками, внимание должно быть постоянно обращено на возможность совершения суицида с тем, чтобы вовремя и умело его предотвратить.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уметь выделять общие признаки душевного дискомфорта у лиц, склонных или уже готовых к суициду с целью предотвращения непоправимой трагедии.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Самоубийства совершаются людьми различных психологических типов. Необходимо подчеркнуть, что какой-либо единой личностной структуры, специфичной для суицидального поведения и достаточно определённо указывающей на вероятность его возникновения, не обнаружено. Не существует так называемого типа «склонных к самоубийству». Всё зависит от силы психотравмирующей ситуации и её оценки как непереносимой. Вместе с тем, наибольшей уязвимостью, склонностью к неадаптивному поведению обладают подростки с акцентуированными и психопатическими чертами характера. В одном случае речь идёт о практически здоровых людях, отличающихся гипертрофированной заострённостью каких-либо характерологических черт, а в другом – о тех, у кого пограничные расстройства могут в привычных для них условиях жизни быть стёртыми, компенсированными адаптивными эталонами поведения.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Факторами суицидального риска являются: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Социально-демографические: отсутствие отца в раннем детстве; «матриархальный» стиль отношений в семье (сильное влияние матери); отсутствие внимания, отверженность в детском и подростковом возрасте; чрезмерная опека, воспитание по типу «кумир семьи»; воспитание в семье с «алкогольным климатом»; </w:t>
      </w:r>
      <w:r>
        <w:rPr>
          <w:sz w:val="28"/>
          <w:szCs w:val="28"/>
        </w:rPr>
        <w:lastRenderedPageBreak/>
        <w:t xml:space="preserve">частые скандалы в семье; развод родителей; воспитание в детском доме при наличии родителей; наличие в семье психически больных; наличие в семье случаев самоубийств, попыток самоубийств или суицидальных угроз со стороны близких родственников.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Биографические: побеги из дома; частая смена мест учебы; злоупотребление алкоголем, наркотическими веществами; совершение суицидальных попыток; серия «провалов» в подростковом возрасте: неудачи в обучении, изоляция в коллективе; наличие друзей, совершивших самоубийство.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Медицинские: соматическая патология (внутренние болезни); церебро - органическая патология (заболевание головного мозга); психические заболевания (наиболее выраженный риск при реактивных депрессиях, неалкогольных токсикоманиях, психопатиях, аффективных психозах).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Индивидуальные.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характерным личностным особенностям суицидентов можно отнести: низкий или заниженный уровень самооценки; неуверенность в себе; высокую потребность в самореализации; высокую значимость для них тёплых, эмоциональных связей, искренности взаимоотношений, наличие понимания и поддержки со стороны окружающих; трудности в волевых усилиях при принятии решений; снижение уровня оптимизма и активности в ситуации затруднений; тенденция к самообвинению, преувеличение своей вины; несамостоятельность; высокий уровень тревожности; недостаточная социализация, инфантильность и незрелость личности.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общего направления профилактики суицидов является ослабление и устранение социальных и социально-психологических причин и условий, способствующих формированию и проявлению суицидального поведения несовершеннолетних. 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Частная профилактика строится на основе учёта групповых и индивидуальных факторов риска. Она направлена на своевременное выявление детей, находящихся в суицидоопасном состоянии, и оказание им психологической помощи и поддержки. В ходе беседы с детьми, необходимо обращать особое внимание на подростков, высказывающих намерения совершить самоубийство, либо совершавших аутоагрессивные поступки ранее.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различных поведенческих проявлений можно своевременно выявить подростков с высоким риском суицидальных действий. К числу таких признаков относятся: открытые высказывания о желании покончить с собой (друзьям, родственникам, близким людям, знакомым); косвенные «намеки» на возможность суицидальных действий; «репетиция самоубийства»; активная предварительная подготовка, целенаправленный поиск средств покончить с собой и создание соответствующих условий (накапливание лекарственных средств, поиск и хранение отравляющих жидкостей, укрепление веревки и т.д.); фиксация на примерах самоубийства (повышенный интерес, частые разговоры о самоубийствах вообще); нарушение межличностных отношений, сужение круга контактов в коллективе, стремление к уединению; изменившийся стереотип поведения: несвойственная замкнутость и снижение двигательной активности подвижных, общительных («зловещее спокойствие» и собранность), возбужденное поведение и повышенная активность у малоподвижных; общительность у молчаливых; внезапное проявление черт, несвойственных ранее подростку: аккуратность, откровенность, щедрость </w:t>
      </w:r>
      <w:r>
        <w:rPr>
          <w:sz w:val="28"/>
          <w:szCs w:val="28"/>
        </w:rPr>
        <w:lastRenderedPageBreak/>
        <w:t xml:space="preserve">(раздача личных вещей, которая зачастую сопровождается символическим прощанием); утрата интереса к окружающему (вплоть до полной отрешенности). </w:t>
      </w:r>
    </w:p>
    <w:p w:rsidR="00A62C9A" w:rsidRDefault="00A62C9A" w:rsidP="00A62C9A"/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существенно влияет на особенности суицидального поведения. Суицидальное поведение в детском возрасте связано собственно не с самим желанием умереть, а со стремлением избежать стрессовых ситуаций или наказания. Суицидальное поведение у детей до 13 лет – редкое явление, и только с 14 – 15 летнего возраста суицидальная активность резко возрастает, достигая максимума к 16 – 19 годам.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Реальное понятие о смерти у ребенка формируется лишь к 11 – 14 годам, после чего ребенок может по-настоящему осознавать реальность и необратимость смерти. Маленький ребенок скорее фантазирует по поводу смерти, плохо понимая различия между живущими и умершими. И только ближе к подростковому возрасту смерть начинает восприниматься как реальное явление, хотя и отрицается, кажется маловероятной для себя. Самоубийство в детском возрасте побуждается гневом, страхом, желанием наказать себя или других. Нередко суицидальное поведение сочетается с другими поведенческими проблемами, например прогулами школы или конфликтами.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Возникновению суицидального поведения также способствуют тревожные и депрессивные состояния. Признаками депрессии у детей могут быть: печаль, несвойственное детям бессилие, страх неудачи и снижение интереса к учебе, чувство неполноценности или отвергнутости, чрезмерная самокритичность, замкнутость, беспокойство, агрессивность.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иную картину суицидального поведения в подростковом возрасте. Среди подростков попытки самоубийства встречаются существенно чаще, чем у детей. Суицидальное поведение в этом возрасте чаще имеет демонстративный характер, в том числе шантажа. Лишь у 10 % подростков имеется истинное желание покончить с собой (покушение на самоубийство), а в 90 % - это крик о помощи.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Проведя обследования группы подростков в возрасте 14 – 18 лет выделили факторы, влияющие на такое поведение:</w:t>
      </w:r>
    </w:p>
    <w:p w:rsidR="00A62C9A" w:rsidRDefault="00A62C9A" w:rsidP="00A62C9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совершены на фоне аффективной реакции;</w:t>
      </w:r>
    </w:p>
    <w:p w:rsidR="00A62C9A" w:rsidRDefault="00A62C9A" w:rsidP="00A62C9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расстройство, например депрессия (к «детским» признакам депрессии присоединяются чувство скуки и усталость. Фиксация внимания на мелочах, склонность к бунту и непослушание, злоупотребление наркотиками и алкоголем);</w:t>
      </w:r>
    </w:p>
    <w:p w:rsidR="00A62C9A" w:rsidRDefault="00A62C9A" w:rsidP="00A62C9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подростковой субкультуры;</w:t>
      </w:r>
    </w:p>
    <w:p w:rsidR="00A62C9A" w:rsidRDefault="00A62C9A" w:rsidP="00A62C9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межличностных отношений со сверстниками и родителями: семейные проблемы и любовные переживания.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14 лет суицидальное поведение проявляется приблизительно одинаково часто и у девушек и у юношей. В молодом возрасте суицидальное поведение нередко связано с интимно-личностными отношениями, например несчастной любовью. Молодые люди склонны к депрессии. Степень депрессии часто является показателем серьезности суицидальной угрозы.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считают, что суицидальные действия могут совершать как лица с психическими заболеваниями, так и здоровые люди. Во втором случае можно говорить об отклоняющемся поведении практически здорового человека в ответ на психотравмирующую ситуацию, что предполагает оказание срочной социально-психологической помощи. 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Депрессия переживается субъективно как подавленное настроение, как состояние угнетенности, безнадежности, беспомощности, вины. В качестве ведущего для диагностики депрессии называется соматический синдром. У конкретного человека не менее двух недель должны проявляться три и более признака: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интересов или удовольствия от деятельности, обычно приятной;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реакции на деятельность (события), которые в норме ее вызывают;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утром за два (или более) часа до обычного времени;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 выраженная психомоторная заторможенность или ажитация;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заметное снижение (повышение)аппетита;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веса;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заметное снижение либидо;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энергии;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повышенная утомляемость.</w:t>
      </w:r>
    </w:p>
    <w:p w:rsidR="00A62C9A" w:rsidRDefault="00A62C9A" w:rsidP="00A62C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соматическим называются психологические признаки: снижение самооценки; беспричинное чувство самоосуждения; чрезмерное и неадекватное чувство вины; повторяющиеся мысли о смерти, суицидальное поведение; нерешительность.</w:t>
      </w:r>
    </w:p>
    <w:p w:rsidR="00A62C9A" w:rsidRDefault="00A62C9A" w:rsidP="00A62C9A">
      <w:pPr>
        <w:jc w:val="both"/>
        <w:rPr>
          <w:sz w:val="28"/>
          <w:szCs w:val="28"/>
        </w:rPr>
      </w:pPr>
    </w:p>
    <w:p w:rsidR="00A62C9A" w:rsidRDefault="00A62C9A" w:rsidP="00A62C9A">
      <w:pPr>
        <w:jc w:val="both"/>
        <w:rPr>
          <w:sz w:val="28"/>
          <w:szCs w:val="28"/>
        </w:rPr>
      </w:pPr>
      <w:bookmarkStart w:id="0" w:name="_GoBack"/>
      <w:bookmarkEnd w:id="0"/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самоубийства связываются с потерей смысла жизни, переживается как ужас перед безнадежностью, ощущение пустоты и бессмысленности, страх вины и осуждения.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различных ситуациях могут действовать разные мотивы суицидального поведения: протест; месть; призыв (внимания, помощи); избежание (наказания, страдания); самонаказание; отказ (от существования).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суицидальных попытках подростков можно выделить следующие побуждения. Это может быть сигнал: «Заметьте меня, я очень нуждаюсь в вашей помощи», причем он может проявляться в виде вызывающего поведения. Также подросток может пытаться манипулировать другими, например, девочка принимает большую дозу таблеток, чтобы заставить своего друга вернуться к ней. Другой вариант – стремление наказать других, возможно, сказать родителям: «Вы пожалеете, когда я умру». Реакция на чувства сверхсильного стыда или вины, стремление избежать столкновения с чрезвычайно болезненной ситуацией; действие спиртного или наркотиков – все это примеры мотивирующих факторов.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чувства, стоящие за суицидальными действиями, выделим 4 основные причины самоубийства:</w:t>
      </w:r>
    </w:p>
    <w:p w:rsidR="00A62C9A" w:rsidRDefault="00A62C9A" w:rsidP="00A62C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Изоляция (чувство, что тебя никто не понимает, тобой никто не интересуется);</w:t>
      </w:r>
    </w:p>
    <w:p w:rsidR="00A62C9A" w:rsidRDefault="00A62C9A" w:rsidP="00A62C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Беспомощность (ощущение, что ты не можешь контролировать жизнь, все зависит не от тебя);</w:t>
      </w:r>
    </w:p>
    <w:p w:rsidR="00A62C9A" w:rsidRDefault="00A62C9A" w:rsidP="00A62C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Безнадежность (когда будущее не предвещает ничего хорошего);</w:t>
      </w:r>
    </w:p>
    <w:p w:rsidR="00A62C9A" w:rsidRDefault="00A62C9A" w:rsidP="00A62C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Суицидальные действия часто бывают импульсивными, ситуативными и не планируются заранее. Попытки суицида являются непродуктивной (защитной) адаптации к жизни – фиксированное, негибкое построение человеком или семьей </w:t>
      </w:r>
      <w:r>
        <w:rPr>
          <w:sz w:val="28"/>
          <w:szCs w:val="28"/>
        </w:rPr>
        <w:lastRenderedPageBreak/>
        <w:t>отношений с собой, своими близкими и внешним миром на основе действия механизма отчуждения: попытками разрешить трудную жизненную ситуацию непригодными, неадекватными способами. Своевременная психологическая помощь, участие, оказанное человеку в трудной жизненной ситуации, помогли бы избежать трагедий.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уже в школе формировать у обучающихся позитивную адаптацию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истинных суицидов характерно наличие пресуицидального периода и продолжительность конфликтной ситуации. И в это время окружающие должны обратить внимание на человека, помочь ему, поддержать, ведь в большинстве своем суицидентам просто не хватает человеческого внимания, тепла и заботы. Поэтому необходимо и самому быть «сильным» человеком, и быть внимательным к окружающим людям, а как известно красота и доброта спасет мир, соответственно и человечество.</w:t>
      </w:r>
    </w:p>
    <w:p w:rsidR="00A62C9A" w:rsidRDefault="00A62C9A" w:rsidP="00A62C9A">
      <w:pPr>
        <w:ind w:firstLine="709"/>
        <w:jc w:val="both"/>
        <w:rPr>
          <w:sz w:val="28"/>
          <w:szCs w:val="28"/>
        </w:rPr>
      </w:pPr>
    </w:p>
    <w:p w:rsidR="00A62C9A" w:rsidRDefault="00A62C9A" w:rsidP="00A62C9A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своему содержанию и организации профилактическая работа должна объединить меры социального, психологического, медицинского, правового и педагогического характера. Она должна быть непрерывной, последовательной и включать в себя: чёткую организацию повседневной жизни людей; предупреждение и устранение конфликтов между людьми; </w:t>
      </w:r>
      <w:r>
        <w:rPr>
          <w:b/>
          <w:sz w:val="28"/>
          <w:szCs w:val="28"/>
        </w:rPr>
        <w:t>выявление подростков с повышенным риском суицидальности; своевременное оказание адекватной помощи ребенку, находящемуся в состоянии психологического кризиса; активную эмоциональную поддержку; поощрение его положительных устремлений для облегчения ситуации.</w:t>
      </w:r>
    </w:p>
    <w:p w:rsidR="00A62C9A" w:rsidRDefault="00A62C9A" w:rsidP="00A62C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детей, включенных в суицидогенную ситуацию, необходимо немедленно обратиться за квалифицированной помощью в психологическую службу.</w:t>
      </w:r>
    </w:p>
    <w:p w:rsidR="00A62C9A" w:rsidRDefault="00A62C9A" w:rsidP="00A62C9A">
      <w:pPr>
        <w:jc w:val="both"/>
        <w:rPr>
          <w:sz w:val="28"/>
          <w:szCs w:val="28"/>
        </w:rPr>
      </w:pPr>
    </w:p>
    <w:p w:rsidR="00A62C9A" w:rsidRDefault="00A62C9A" w:rsidP="00A62C9A"/>
    <w:p w:rsidR="00A62C9A" w:rsidRDefault="00A62C9A" w:rsidP="00A62C9A"/>
    <w:p w:rsidR="00A62C9A" w:rsidRDefault="00A62C9A" w:rsidP="00A62C9A"/>
    <w:p w:rsidR="00A62C9A" w:rsidRDefault="00A62C9A" w:rsidP="00A62C9A">
      <w:p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         </w:t>
      </w:r>
      <w:r>
        <w:rPr>
          <w:rFonts w:ascii="Comic Sans MS" w:hAnsi="Comic Sans MS"/>
          <w:b/>
          <w:bCs/>
          <w:color w:val="0000FF"/>
          <w:sz w:val="28"/>
          <w:szCs w:val="28"/>
        </w:rPr>
        <w:t>Чтобы ребенок ощутил вашу заботу и поддержку, любовь и внимание, почувствовал себя близким и нужным, обязательно говорите ему слова любви и восхищения. Это поможет вашему малышу учиться радостью и усилит его желание ходить в школу.</w:t>
      </w:r>
    </w:p>
    <w:p w:rsidR="00A62C9A" w:rsidRDefault="00A62C9A" w:rsidP="00A62C9A">
      <w:p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A62C9A" w:rsidRDefault="00A62C9A" w:rsidP="00A62C9A">
      <w:p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228600" distR="228600" simplePos="0" relativeHeight="25165926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-967740</wp:posOffset>
            </wp:positionV>
            <wp:extent cx="1838325" cy="1828800"/>
            <wp:effectExtent l="19050" t="0" r="9525" b="0"/>
            <wp:wrapSquare wrapText="bothSides"/>
            <wp:docPr id="10" name="Рисунок 5" descr="image01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Хорошо!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Удивительно!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Гораздо лучше, чем я ожидал!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Лучше, чем все, кого я знаю!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Великолепно!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lastRenderedPageBreak/>
        <w:t xml:space="preserve">Прекрасно!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Грандиозно!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Незабываемо!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Именно этого мы давно ждали!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Это трогает меня до глубины души!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Сказано здорово - просто и ясно!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Остроумно!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Экстра-класс!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Талантливо!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одаренный.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сегодня много сделал!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Отлично!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Уже лучше!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Еще лучше, чем я мог подумать!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Потрясающе!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Замечательно!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Поразительно!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Неподражаемо!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Несравненно!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Красота!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Как в сказке!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Очень ясно!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Ярко!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Очень эффектно!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Прекрасное начало!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просто чудо!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на верном пути!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Здорово!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в этом разобрался!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ловко это делаешь!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Это как раз то, что нужно!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Ух!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Поздравляю!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 тобой горжусь!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 просто счастлив!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Мне очень важна твоя помощь!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Работать с тобой - это радость!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мне необходим!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Для меня важно то, что тебя волнует, радует, тревожит!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 сойду с ума, если с тобой что-нибудь случится!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lastRenderedPageBreak/>
        <w:t xml:space="preserve">С каждым днем у тебя получается все лучше и лучше!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Tunga" w:hAnsi="Tunga" w:cs="Tunga"/>
          <w:b/>
          <w:bCs/>
          <w:color w:val="6600CC"/>
          <w:sz w:val="28"/>
          <w:szCs w:val="28"/>
        </w:rPr>
        <w:t xml:space="preserve">Для меня нет никого красивее тебя!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Научи меня делать также!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Тут мне без тебя не обойтись!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 знала, что тебе это по силам!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Ты мне нужен именно такой, какой ты есть!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Никто мне не может заменить тебя!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Comic Sans MS" w:hAnsi="Comic Sans MS" w:cs="Tunga"/>
          <w:b/>
          <w:bCs/>
          <w:color w:val="6600CC"/>
          <w:sz w:val="28"/>
          <w:szCs w:val="28"/>
        </w:rPr>
        <w:t xml:space="preserve">Я горжусь тобой! 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rFonts w:ascii="Tunga" w:hAnsi="Tunga" w:cs="Tunga"/>
          <w:b/>
          <w:bCs/>
          <w:color w:val="6600CC"/>
          <w:sz w:val="28"/>
          <w:szCs w:val="28"/>
        </w:rPr>
        <w:t>Я сам не смог бы лучше сделать</w:t>
      </w:r>
      <w:r w:rsidRPr="002630D8">
        <w:rPr>
          <w:rFonts w:ascii="Comic Sans MS" w:hAnsi="Comic Sans MS"/>
          <w:b/>
          <w:bCs/>
          <w:color w:val="6600CC"/>
          <w:sz w:val="28"/>
          <w:szCs w:val="28"/>
        </w:rPr>
        <w:t>.</w:t>
      </w:r>
    </w:p>
    <w:p w:rsidR="00A62C9A" w:rsidRPr="002630D8" w:rsidRDefault="00A62C9A" w:rsidP="00A62C9A">
      <w:pPr>
        <w:numPr>
          <w:ilvl w:val="0"/>
          <w:numId w:val="4"/>
        </w:numPr>
        <w:spacing w:before="100" w:beforeAutospacing="1" w:after="100" w:afterAutospacing="1"/>
        <w:rPr>
          <w:color w:val="6600CC"/>
          <w:sz w:val="28"/>
          <w:szCs w:val="28"/>
        </w:rPr>
      </w:pPr>
      <w:r w:rsidRPr="002630D8">
        <w:rPr>
          <w:b/>
          <w:bCs/>
          <w:color w:val="6600CC"/>
          <w:sz w:val="28"/>
          <w:szCs w:val="28"/>
        </w:rPr>
        <w:t>Молодец!</w:t>
      </w:r>
    </w:p>
    <w:p w:rsidR="00B43916" w:rsidRDefault="00251FF2"/>
    <w:sectPr w:rsidR="00B43916" w:rsidSect="00A62C9A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0C7"/>
    <w:multiLevelType w:val="hybridMultilevel"/>
    <w:tmpl w:val="03983D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26303"/>
    <w:multiLevelType w:val="hybridMultilevel"/>
    <w:tmpl w:val="C0923A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15BE1"/>
    <w:multiLevelType w:val="multilevel"/>
    <w:tmpl w:val="210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C66B6"/>
    <w:multiLevelType w:val="hybridMultilevel"/>
    <w:tmpl w:val="4334A50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9A"/>
    <w:rsid w:val="000A01A7"/>
    <w:rsid w:val="000B5BEF"/>
    <w:rsid w:val="00206D0B"/>
    <w:rsid w:val="00251FF2"/>
    <w:rsid w:val="003871DA"/>
    <w:rsid w:val="006102B1"/>
    <w:rsid w:val="006303CD"/>
    <w:rsid w:val="00716C2D"/>
    <w:rsid w:val="009624EB"/>
    <w:rsid w:val="00A6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A"/>
    <w:pPr>
      <w:spacing w:after="0" w:line="240" w:lineRule="auto"/>
    </w:pPr>
    <w:rPr>
      <w:rFonts w:eastAsia="Times New Roman"/>
      <w:b w:val="0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Штаньков</dc:creator>
  <cp:lastModifiedBy>Штаньков</cp:lastModifiedBy>
  <cp:revision>2</cp:revision>
  <dcterms:created xsi:type="dcterms:W3CDTF">2014-03-31T07:18:00Z</dcterms:created>
  <dcterms:modified xsi:type="dcterms:W3CDTF">2014-03-31T07:18:00Z</dcterms:modified>
</cp:coreProperties>
</file>